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r w:rsidRPr="004E731F">
              <w:rPr>
                <w:b/>
              </w:rPr>
              <w:t xml:space="preserve">Обнинский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4C3FFC" w:rsidP="00206C04">
            <w:pPr>
              <w:jc w:val="center"/>
              <w:rPr>
                <w:sz w:val="28"/>
                <w:szCs w:val="28"/>
              </w:rPr>
            </w:pPr>
            <w:r w:rsidRPr="004C3FFC">
              <w:rPr>
                <w:sz w:val="28"/>
                <w:szCs w:val="28"/>
              </w:rPr>
              <w:t>История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4C3FFC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A5" w:rsidRDefault="00A86AA5">
      <w:r>
        <w:separator/>
      </w:r>
    </w:p>
  </w:endnote>
  <w:endnote w:type="continuationSeparator" w:id="0">
    <w:p w:rsidR="00A86AA5" w:rsidRDefault="00A8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A5" w:rsidRDefault="00A86AA5">
      <w:r>
        <w:separator/>
      </w:r>
    </w:p>
  </w:footnote>
  <w:footnote w:type="continuationSeparator" w:id="0">
    <w:p w:rsidR="00A86AA5" w:rsidRDefault="00A8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3FFC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86AA5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D523F-DD22-4854-A2E3-9B56ACCC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2022-03-03T08:42:00Z</dcterms:modified>
</cp:coreProperties>
</file>